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B6418A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B6418A">
              <w:rPr>
                <w:rFonts w:eastAsia="Lucida Sans Unicode"/>
                <w:kern w:val="1"/>
                <w:lang w:val="sr-Cyrl-CS" w:eastAsia="hi-IN" w:bidi="hi-IN"/>
              </w:rPr>
              <w:t>32/2020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B2631F" w:rsidP="00B2631F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08</w:t>
            </w:r>
            <w:r w:rsidR="00183EB3" w:rsidRPr="00297653">
              <w:rPr>
                <w:rFonts w:eastAsia="Lucida Sans Unicode"/>
                <w:kern w:val="1"/>
                <w:lang w:val="sr-Cyrl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0</w:t>
            </w:r>
            <w:r>
              <w:rPr>
                <w:rFonts w:eastAsia="Lucida Sans Unicode"/>
                <w:kern w:val="1"/>
                <w:lang w:val="sr-Cyrl-RS" w:eastAsia="hi-IN" w:bidi="hi-IN"/>
              </w:rPr>
              <w:t>1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.20</w:t>
            </w:r>
            <w:r>
              <w:rPr>
                <w:rFonts w:eastAsia="Lucida Sans Unicode"/>
                <w:kern w:val="1"/>
                <w:lang w:val="sr-Cyrl-RS" w:eastAsia="hi-IN" w:bidi="hi-IN"/>
              </w:rPr>
              <w:t>20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члана 108. Закона о јавним набавкама </w:t>
      </w:r>
      <w:r w:rsidRPr="00297653">
        <w:rPr>
          <w:lang w:val="sr-Cyrl-CS"/>
        </w:rPr>
        <w:t>(''Сл. гласник РС'' бр. 124/12,14/2015 и 68/2015)</w:t>
      </w:r>
      <w:r w:rsidRPr="00297653">
        <w:rPr>
          <w:lang w:val="sr-Cyrl-RS"/>
        </w:rPr>
        <w:t>, Одлуке о покретању по</w:t>
      </w:r>
      <w:bookmarkStart w:id="0" w:name="_GoBack"/>
      <w:bookmarkEnd w:id="0"/>
      <w:r w:rsidRPr="00297653">
        <w:rPr>
          <w:lang w:val="sr-Cyrl-RS"/>
        </w:rPr>
        <w:t xml:space="preserve">ступка </w:t>
      </w:r>
      <w:r w:rsidRPr="00B2631F">
        <w:rPr>
          <w:lang w:val="sr-Cyrl-RS"/>
        </w:rPr>
        <w:t xml:space="preserve">број </w:t>
      </w:r>
      <w:r w:rsidR="00B2631F" w:rsidRPr="00B2631F">
        <w:rPr>
          <w:lang w:val="sr-Cyrl-RS"/>
        </w:rPr>
        <w:t>2929</w:t>
      </w:r>
      <w:r w:rsidR="00905EF9" w:rsidRPr="00B2631F">
        <w:rPr>
          <w:lang w:val="sr-Cyrl-RS"/>
        </w:rPr>
        <w:t>/201</w:t>
      </w:r>
      <w:r w:rsidR="00905EF9" w:rsidRPr="00B2631F">
        <w:rPr>
          <w:lang w:val="sr-Latn-RS"/>
        </w:rPr>
        <w:t>9</w:t>
      </w:r>
      <w:r w:rsidR="00D95EC2" w:rsidRPr="00B2631F">
        <w:rPr>
          <w:lang w:val="sr-Cyrl-CS"/>
        </w:rPr>
        <w:t xml:space="preserve"> од </w:t>
      </w:r>
      <w:r w:rsidR="00B2631F" w:rsidRPr="00B2631F">
        <w:rPr>
          <w:lang w:val="sr-Cyrl-RS"/>
        </w:rPr>
        <w:t>04</w:t>
      </w:r>
      <w:r w:rsidR="00B2631F" w:rsidRPr="00B2631F">
        <w:t>.</w:t>
      </w:r>
      <w:r w:rsidR="00B2631F" w:rsidRPr="00B2631F">
        <w:rPr>
          <w:lang w:val="sr-Cyrl-RS"/>
        </w:rPr>
        <w:t>1</w:t>
      </w:r>
      <w:r w:rsidR="008D242A" w:rsidRPr="00B2631F">
        <w:rPr>
          <w:lang w:val="sr-Latn-RS"/>
        </w:rPr>
        <w:t>2</w:t>
      </w:r>
      <w:r w:rsidR="00D95EC2" w:rsidRPr="00B2631F">
        <w:t>.</w:t>
      </w:r>
      <w:r w:rsidR="00905EF9" w:rsidRPr="00B2631F">
        <w:rPr>
          <w:lang w:val="sr-Cyrl-CS"/>
        </w:rPr>
        <w:t>201</w:t>
      </w:r>
      <w:r w:rsidR="00905EF9" w:rsidRPr="00B2631F">
        <w:rPr>
          <w:lang w:val="sr-Latn-RS"/>
        </w:rPr>
        <w:t>9</w:t>
      </w:r>
      <w:r w:rsidR="00D95EC2" w:rsidRPr="00297653">
        <w:rPr>
          <w:lang w:val="sr-Cyrl-CS"/>
        </w:rPr>
        <w:t xml:space="preserve">. године </w:t>
      </w:r>
      <w:r w:rsidRPr="00297653">
        <w:rPr>
          <w:lang w:val="sr-Cyrl-CS"/>
        </w:rPr>
        <w:t xml:space="preserve">и Извештаја о стручној оцени </w:t>
      </w:r>
      <w:r w:rsidRPr="00B6418A">
        <w:rPr>
          <w:lang w:val="sr-Cyrl-CS"/>
        </w:rPr>
        <w:t xml:space="preserve">понуда </w:t>
      </w:r>
      <w:r w:rsidR="00B6418A" w:rsidRPr="00B6418A">
        <w:rPr>
          <w:lang w:val="sr-Cyrl-RS"/>
        </w:rPr>
        <w:t>31</w:t>
      </w:r>
      <w:r w:rsidR="00905EF9" w:rsidRPr="00B6418A">
        <w:rPr>
          <w:lang w:val="sr-Latn-RS"/>
        </w:rPr>
        <w:t>/20</w:t>
      </w:r>
      <w:r w:rsidR="00B2631F" w:rsidRPr="00B6418A">
        <w:rPr>
          <w:lang w:val="sr-Cyrl-RS"/>
        </w:rPr>
        <w:t>20</w:t>
      </w:r>
      <w:r w:rsidRPr="00B6418A">
        <w:rPr>
          <w:lang w:val="sr-Cyrl-CS"/>
        </w:rPr>
        <w:t xml:space="preserve"> </w:t>
      </w:r>
      <w:r w:rsidRPr="00905EF9">
        <w:rPr>
          <w:lang w:val="sr-Cyrl-CS"/>
        </w:rPr>
        <w:t xml:space="preserve">од </w:t>
      </w:r>
      <w:r w:rsidR="00B2631F">
        <w:rPr>
          <w:lang w:val="sr-Cyrl-RS"/>
        </w:rPr>
        <w:t>0</w:t>
      </w:r>
      <w:r w:rsidR="008D242A">
        <w:rPr>
          <w:lang w:val="sr-Latn-RS"/>
        </w:rPr>
        <w:t>8</w:t>
      </w:r>
      <w:r w:rsidR="00D95EC2" w:rsidRPr="00905EF9">
        <w:rPr>
          <w:lang w:val="sr-Cyrl-RS"/>
        </w:rPr>
        <w:t>.0</w:t>
      </w:r>
      <w:r w:rsidR="00B2631F">
        <w:rPr>
          <w:lang w:val="sr-Cyrl-RS"/>
        </w:rPr>
        <w:t>1</w:t>
      </w:r>
      <w:r w:rsidR="00D95EC2" w:rsidRPr="00905EF9">
        <w:rPr>
          <w:lang w:val="sr-Cyrl-RS"/>
        </w:rPr>
        <w:t>.</w:t>
      </w:r>
      <w:r w:rsidRPr="00905EF9">
        <w:rPr>
          <w:lang w:val="sr-Cyrl-CS"/>
        </w:rPr>
        <w:t>20</w:t>
      </w:r>
      <w:r w:rsidR="00B2631F">
        <w:rPr>
          <w:lang w:val="sr-Cyrl-CS"/>
        </w:rPr>
        <w:t>20</w:t>
      </w:r>
      <w:r w:rsidRPr="00297653">
        <w:rPr>
          <w:lang w:val="sr-Cyrl-CS"/>
        </w:rPr>
        <w:t xml:space="preserve">. године, </w:t>
      </w:r>
      <w:r w:rsidR="00183EB3" w:rsidRPr="00297653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297653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297653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312D8F" w:rsidRPr="00B2631F" w:rsidRDefault="00EE0885" w:rsidP="00EE0885">
      <w:pPr>
        <w:jc w:val="both"/>
        <w:rPr>
          <w:rFonts w:eastAsia="TimesNewRomanPSMT"/>
          <w:b/>
          <w:u w:val="single"/>
          <w:lang w:val="sr-Latn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 xml:space="preserve">Додељује се уговор </w:t>
      </w:r>
      <w:r w:rsidR="00B2631F">
        <w:rPr>
          <w:lang w:val="sr-Cyrl-CS"/>
        </w:rPr>
        <w:t>у</w:t>
      </w:r>
      <w:r w:rsidR="000B041C" w:rsidRPr="00297653">
        <w:rPr>
          <w:lang w:val="sr-Cyrl-CS"/>
        </w:rPr>
        <w:t xml:space="preserve"> </w:t>
      </w:r>
      <w:r w:rsidR="00B2631F">
        <w:rPr>
          <w:lang w:val="sr-Cyrl-CS"/>
        </w:rPr>
        <w:t>отвореном поступку</w:t>
      </w:r>
      <w:r w:rsidR="00183EB3" w:rsidRPr="00297653">
        <w:rPr>
          <w:lang w:val="sr-Cyrl-CS"/>
        </w:rPr>
        <w:t xml:space="preserve"> ЈН бр. </w:t>
      </w:r>
      <w:r w:rsidR="00B2631F">
        <w:rPr>
          <w:lang w:val="sr-Cyrl-RS"/>
        </w:rPr>
        <w:t>2-1</w:t>
      </w:r>
      <w:r w:rsidR="00183EB3"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="00183EB3" w:rsidRPr="00297653">
        <w:rPr>
          <w:lang w:val="sr-Cyrl-CS"/>
        </w:rPr>
        <w:t xml:space="preserve"> - </w:t>
      </w:r>
      <w:r w:rsidR="00B2631F" w:rsidRPr="00EB3535">
        <w:rPr>
          <w:b/>
          <w:lang w:val="sr-Cyrl-CS"/>
        </w:rPr>
        <w:t xml:space="preserve">набавка и испорука </w:t>
      </w:r>
      <w:r w:rsidR="00B6418A">
        <w:rPr>
          <w:b/>
          <w:lang w:val="sr-Cyrl-CS"/>
        </w:rPr>
        <w:t>елек</w:t>
      </w:r>
      <w:r w:rsidR="00B2631F" w:rsidRPr="00EB3535">
        <w:rPr>
          <w:b/>
          <w:lang w:val="sr-Cyrl-CS"/>
        </w:rPr>
        <w:t>тричне енергије</w:t>
      </w:r>
      <w:r w:rsidR="00B2631F" w:rsidRPr="00297653">
        <w:rPr>
          <w:bCs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B2631F" w:rsidRPr="00B2631F">
        <w:rPr>
          <w:b/>
        </w:rPr>
        <w:t xml:space="preserve">ЈП ЕПС </w:t>
      </w:r>
      <w:proofErr w:type="spellStart"/>
      <w:r w:rsidR="00B2631F" w:rsidRPr="00B2631F">
        <w:rPr>
          <w:b/>
        </w:rPr>
        <w:t>Београд</w:t>
      </w:r>
      <w:proofErr w:type="spellEnd"/>
      <w:r w:rsidR="00B2631F" w:rsidRPr="00B2631F">
        <w:rPr>
          <w:b/>
        </w:rPr>
        <w:t xml:space="preserve">, </w:t>
      </w:r>
      <w:proofErr w:type="spellStart"/>
      <w:r w:rsidR="00B2631F" w:rsidRPr="00B2631F">
        <w:rPr>
          <w:b/>
        </w:rPr>
        <w:t>Балканска</w:t>
      </w:r>
      <w:proofErr w:type="spellEnd"/>
      <w:r w:rsidR="00B2631F" w:rsidRPr="00B2631F">
        <w:rPr>
          <w:b/>
        </w:rPr>
        <w:t xml:space="preserve"> 13,  11000 </w:t>
      </w:r>
      <w:proofErr w:type="spellStart"/>
      <w:r w:rsidR="00B2631F" w:rsidRPr="00B2631F">
        <w:rPr>
          <w:b/>
        </w:rPr>
        <w:t>Београд</w:t>
      </w:r>
      <w:proofErr w:type="spellEnd"/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297653" w:rsidRDefault="00EE0885" w:rsidP="00EE0885">
      <w:pPr>
        <w:jc w:val="center"/>
        <w:rPr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EE0885" w:rsidRPr="00297653" w:rsidRDefault="00EE0885" w:rsidP="00EE0885">
      <w:pPr>
        <w:jc w:val="both"/>
        <w:rPr>
          <w:bCs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124/12,14/2015 и 68/2015), </w:t>
      </w:r>
      <w:r w:rsidRPr="00297653">
        <w:rPr>
          <w:lang w:val="sr-Cyrl-RS"/>
        </w:rPr>
        <w:t xml:space="preserve">Одлуком о покретању поступка број </w:t>
      </w:r>
      <w:r w:rsidR="00B2631F">
        <w:rPr>
          <w:lang w:val="sr-Cyrl-RS"/>
        </w:rPr>
        <w:t>2929</w:t>
      </w:r>
      <w:r w:rsidR="00905EF9">
        <w:rPr>
          <w:lang w:val="sr-Cyrl-RS"/>
        </w:rPr>
        <w:t>/201</w:t>
      </w:r>
      <w:r w:rsidR="00905EF9">
        <w:rPr>
          <w:lang w:val="sr-Latn-RS"/>
        </w:rPr>
        <w:t>9</w:t>
      </w:r>
      <w:r w:rsidR="00D95EC2" w:rsidRPr="00297653">
        <w:rPr>
          <w:lang w:val="sr-Cyrl-CS"/>
        </w:rPr>
        <w:t xml:space="preserve"> од </w:t>
      </w:r>
      <w:r w:rsidR="00B2631F">
        <w:rPr>
          <w:lang w:val="sr-Cyrl-RS"/>
        </w:rPr>
        <w:t>04</w:t>
      </w:r>
      <w:r w:rsidR="00D95EC2" w:rsidRPr="00297653">
        <w:t>.</w:t>
      </w:r>
      <w:r w:rsidR="00B2631F">
        <w:rPr>
          <w:lang w:val="sr-Cyrl-RS"/>
        </w:rPr>
        <w:t>12</w:t>
      </w:r>
      <w:r w:rsidR="00D95EC2" w:rsidRPr="00297653">
        <w:rPr>
          <w:lang w:val="sr-Cyrl-RS"/>
        </w:rPr>
        <w:t>.</w:t>
      </w:r>
      <w:r w:rsidRPr="00297653">
        <w:rPr>
          <w:lang w:val="sr-Cyrl-CS"/>
        </w:rPr>
        <w:t>201</w:t>
      </w:r>
      <w:r w:rsidR="00905EF9">
        <w:rPr>
          <w:lang w:val="sr-Latn-RS"/>
        </w:rPr>
        <w:t>9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B2631F">
        <w:rPr>
          <w:lang w:val="sr-Cyrl-RS"/>
        </w:rPr>
        <w:t>2-1</w:t>
      </w:r>
      <w:r w:rsidRPr="00297653">
        <w:rPr>
          <w:lang w:val="sr-Cyrl-CS"/>
        </w:rPr>
        <w:t>/201</w:t>
      </w:r>
      <w:r w:rsidR="00905EF9">
        <w:rPr>
          <w:lang w:val="sr-Latn-RS"/>
        </w:rPr>
        <w:t>9</w:t>
      </w:r>
      <w:r w:rsidRPr="00297653">
        <w:rPr>
          <w:lang w:val="sr-Cyrl-CS"/>
        </w:rPr>
        <w:t xml:space="preserve">- </w:t>
      </w:r>
      <w:r w:rsidR="00B2631F" w:rsidRPr="00EB3535">
        <w:rPr>
          <w:b/>
          <w:lang w:val="sr-Cyrl-CS"/>
        </w:rPr>
        <w:t xml:space="preserve">набавка и испорука </w:t>
      </w:r>
      <w:r w:rsidR="00B6418A">
        <w:rPr>
          <w:b/>
          <w:lang w:val="sr-Cyrl-CS"/>
        </w:rPr>
        <w:t>елек</w:t>
      </w:r>
      <w:r w:rsidR="00B2631F" w:rsidRPr="00EB3535">
        <w:rPr>
          <w:b/>
          <w:lang w:val="sr-Cyrl-CS"/>
        </w:rPr>
        <w:t>тричне енергије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8D242A">
        <w:rPr>
          <w:color w:val="000000"/>
        </w:rPr>
        <w:t>1.</w:t>
      </w:r>
      <w:r w:rsidR="00B2631F">
        <w:rPr>
          <w:color w:val="000000"/>
          <w:lang w:val="sr-Cyrl-RS"/>
        </w:rPr>
        <w:t>3</w:t>
      </w:r>
      <w:r w:rsidR="008D242A">
        <w:rPr>
          <w:color w:val="000000"/>
        </w:rPr>
        <w:t>00.000</w:t>
      </w:r>
      <w:r w:rsidR="00905EF9" w:rsidRPr="000C3D9C">
        <w:rPr>
          <w:lang w:val="sr-Cyrl-CS"/>
        </w:rPr>
        <w:t>,00</w:t>
      </w:r>
      <w:r w:rsidR="00905EF9">
        <w:rPr>
          <w:sz w:val="22"/>
          <w:szCs w:val="22"/>
          <w:lang w:val="sr-Cyrl-CS"/>
        </w:rPr>
        <w:t xml:space="preserve"> </w:t>
      </w:r>
      <w:r w:rsidRPr="00297653">
        <w:rPr>
          <w:lang w:val="sr-Cyrl-RS"/>
        </w:rPr>
        <w:t>динара, без ПДВ-а.</w:t>
      </w:r>
    </w:p>
    <w:p w:rsidR="00EE0885" w:rsidRPr="00B2631F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297653">
        <w:rPr>
          <w:lang w:val="sr-Cyrl-CS"/>
        </w:rPr>
        <w:t xml:space="preserve"> </w:t>
      </w:r>
      <w:r w:rsidR="00B2631F" w:rsidRPr="00B2631F">
        <w:rPr>
          <w:lang w:val="sr-Cyrl-RS"/>
        </w:rPr>
        <w:t>04</w:t>
      </w:r>
      <w:r w:rsidRPr="00B2631F">
        <w:rPr>
          <w:lang w:val="sr-Cyrl-CS"/>
        </w:rPr>
        <w:t>.</w:t>
      </w:r>
      <w:r w:rsidR="00B2631F" w:rsidRPr="00B2631F">
        <w:rPr>
          <w:lang w:val="sr-Cyrl-CS"/>
        </w:rPr>
        <w:t>1</w:t>
      </w:r>
      <w:r w:rsidR="008D242A" w:rsidRPr="00B2631F">
        <w:rPr>
          <w:lang w:val="sr-Latn-RS"/>
        </w:rPr>
        <w:t>2</w:t>
      </w:r>
      <w:r w:rsidRPr="00B2631F">
        <w:rPr>
          <w:lang w:val="sr-Cyrl-CS"/>
        </w:rPr>
        <w:t>.201</w:t>
      </w:r>
      <w:r w:rsidR="00905EF9" w:rsidRPr="00B2631F">
        <w:rPr>
          <w:lang w:val="sr-Latn-RS"/>
        </w:rPr>
        <w:t>9</w:t>
      </w:r>
      <w:r w:rsidRPr="00B2631F">
        <w:rPr>
          <w:lang w:val="sr-Cyrl-CS"/>
        </w:rPr>
        <w:t xml:space="preserve">. године, са роком за подношење понуда до </w:t>
      </w:r>
      <w:r w:rsidR="00B2631F" w:rsidRPr="00B2631F">
        <w:rPr>
          <w:lang w:val="sr-Cyrl-RS"/>
        </w:rPr>
        <w:t>06</w:t>
      </w:r>
      <w:r w:rsidRPr="00B2631F">
        <w:rPr>
          <w:lang w:val="sr-Cyrl-CS"/>
        </w:rPr>
        <w:t>.0</w:t>
      </w:r>
      <w:r w:rsidR="00B2631F" w:rsidRPr="00B2631F">
        <w:rPr>
          <w:lang w:val="sr-Cyrl-RS"/>
        </w:rPr>
        <w:t>1</w:t>
      </w:r>
      <w:r w:rsidRPr="00B2631F">
        <w:rPr>
          <w:lang w:val="sr-Cyrl-CS"/>
        </w:rPr>
        <w:t>.20</w:t>
      </w:r>
      <w:r w:rsidR="00B2631F" w:rsidRPr="00B2631F">
        <w:rPr>
          <w:lang w:val="sr-Cyrl-CS"/>
        </w:rPr>
        <w:t>20</w:t>
      </w:r>
      <w:r w:rsidRPr="00B2631F">
        <w:rPr>
          <w:lang w:val="sr-Cyrl-CS"/>
        </w:rPr>
        <w:t>. године до 1</w:t>
      </w:r>
      <w:r w:rsidR="00297653" w:rsidRPr="00B2631F">
        <w:rPr>
          <w:lang w:val="sr-Cyrl-CS"/>
        </w:rPr>
        <w:t>0</w:t>
      </w:r>
      <w:r w:rsidRPr="00B2631F">
        <w:rPr>
          <w:lang w:val="sr-Cyrl-CS"/>
        </w:rPr>
        <w:t>.</w:t>
      </w:r>
      <w:r w:rsidR="00B2631F" w:rsidRPr="00B2631F">
        <w:rPr>
          <w:lang w:val="sr-Cyrl-RS"/>
        </w:rPr>
        <w:t>0</w:t>
      </w:r>
      <w:r w:rsidRPr="00B2631F">
        <w:rPr>
          <w:lang w:val="sr-Cyrl-CS"/>
        </w:rPr>
        <w:t>0 сати.</w:t>
      </w:r>
    </w:p>
    <w:p w:rsidR="00EE0885" w:rsidRPr="00B2631F" w:rsidRDefault="00EE0885" w:rsidP="00EE0885">
      <w:pPr>
        <w:jc w:val="both"/>
        <w:rPr>
          <w:lang w:val="sr-Cyrl-CS"/>
        </w:rPr>
      </w:pPr>
      <w:r w:rsidRPr="00B2631F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B2631F" w:rsidRPr="00B2631F">
        <w:rPr>
          <w:lang w:val="sr-Cyrl-RS"/>
        </w:rPr>
        <w:t>06</w:t>
      </w:r>
      <w:r w:rsidRPr="00B2631F">
        <w:rPr>
          <w:lang w:val="sr-Cyrl-CS"/>
        </w:rPr>
        <w:t>.0</w:t>
      </w:r>
      <w:r w:rsidR="00B2631F" w:rsidRPr="00B2631F">
        <w:rPr>
          <w:lang w:val="sr-Cyrl-RS"/>
        </w:rPr>
        <w:t>1</w:t>
      </w:r>
      <w:r w:rsidRPr="00B2631F">
        <w:rPr>
          <w:lang w:val="sr-Cyrl-CS"/>
        </w:rPr>
        <w:t>.20</w:t>
      </w:r>
      <w:r w:rsidR="00B2631F" w:rsidRPr="00B2631F">
        <w:rPr>
          <w:lang w:val="sr-Cyrl-CS"/>
        </w:rPr>
        <w:t>20</w:t>
      </w:r>
      <w:r w:rsidRPr="00B2631F">
        <w:rPr>
          <w:lang w:val="sr-Cyrl-CS"/>
        </w:rPr>
        <w:t>. године са почетком у 1</w:t>
      </w:r>
      <w:r w:rsidR="00B2631F" w:rsidRPr="00B2631F">
        <w:rPr>
          <w:lang w:val="sr-Cyrl-RS"/>
        </w:rPr>
        <w:t>0</w:t>
      </w:r>
      <w:r w:rsidRPr="00B2631F">
        <w:rPr>
          <w:lang w:val="sr-Cyrl-CS"/>
        </w:rPr>
        <w:t>.</w:t>
      </w:r>
      <w:r w:rsidR="00B2631F" w:rsidRPr="00B2631F">
        <w:rPr>
          <w:lang w:val="sr-Cyrl-RS"/>
        </w:rPr>
        <w:t>3</w:t>
      </w:r>
      <w:r w:rsidRPr="00B2631F">
        <w:rPr>
          <w:lang w:val="sr-Cyrl-CS"/>
        </w:rPr>
        <w:t>0 сати.</w:t>
      </w:r>
    </w:p>
    <w:p w:rsidR="00312D8F" w:rsidRPr="00297653" w:rsidRDefault="00EE0885" w:rsidP="00312D8F">
      <w:pPr>
        <w:jc w:val="both"/>
      </w:pPr>
      <w:r w:rsidRPr="00B2631F">
        <w:rPr>
          <w:lang w:val="sr-Cyrl-CS"/>
        </w:rPr>
        <w:tab/>
        <w:t xml:space="preserve">Комисија је Записником о отварању понуда, заведеним под бројем </w:t>
      </w:r>
      <w:r w:rsidR="00B2631F" w:rsidRPr="00B2631F">
        <w:rPr>
          <w:lang w:val="sr-Cyrl-RS"/>
        </w:rPr>
        <w:t>16</w:t>
      </w:r>
      <w:r w:rsidR="00905EF9" w:rsidRPr="00B2631F">
        <w:rPr>
          <w:lang w:val="sr-Cyrl-CS"/>
        </w:rPr>
        <w:t>/20</w:t>
      </w:r>
      <w:r w:rsidR="00B2631F" w:rsidRPr="00B2631F">
        <w:rPr>
          <w:lang w:val="sr-Cyrl-CS"/>
        </w:rPr>
        <w:t>20</w:t>
      </w:r>
      <w:r w:rsidR="00905EF9" w:rsidRPr="007D47A3">
        <w:rPr>
          <w:lang w:val="sr-Cyrl-CS"/>
        </w:rPr>
        <w:t xml:space="preserve"> од </w:t>
      </w:r>
      <w:r w:rsidR="00B2631F">
        <w:rPr>
          <w:lang w:val="sr-Cyrl-RS"/>
        </w:rPr>
        <w:t>06.01</w:t>
      </w:r>
      <w:r w:rsidR="00905EF9">
        <w:rPr>
          <w:lang w:val="sr-Cyrl-CS"/>
        </w:rPr>
        <w:t>.20</w:t>
      </w:r>
      <w:r w:rsidR="00B2631F">
        <w:rPr>
          <w:lang w:val="sr-Cyrl-CS"/>
        </w:rPr>
        <w:t>20</w:t>
      </w:r>
      <w:r w:rsidRPr="00297653">
        <w:rPr>
          <w:lang w:val="sr-Cyrl-CS"/>
        </w:rPr>
        <w:t>. године, константовала да су понуде следећих понуђача благовремено достављене:</w:t>
      </w:r>
      <w:r w:rsidR="00D95EC2" w:rsidRPr="00297653">
        <w:rPr>
          <w:lang w:val="sr-Cyrl-CS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4394"/>
        <w:gridCol w:w="2127"/>
      </w:tblGrid>
      <w:tr w:rsidR="00312D8F" w:rsidRPr="00297653" w:rsidTr="00312D8F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r w:rsidRPr="00297653">
              <w:t>Ред</w:t>
            </w:r>
            <w:proofErr w:type="spellEnd"/>
            <w:r w:rsidRPr="00297653">
              <w:t>.</w:t>
            </w:r>
          </w:p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proofErr w:type="gramStart"/>
            <w:r w:rsidRPr="00297653">
              <w:t>бр</w:t>
            </w:r>
            <w:proofErr w:type="spellEnd"/>
            <w:proofErr w:type="gramEnd"/>
            <w:r w:rsidRPr="0029765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Број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којим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је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заведене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Наручиоца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Понуђач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Датум</w:t>
            </w:r>
            <w:proofErr w:type="spellEnd"/>
            <w:r w:rsidRPr="00297653">
              <w:t xml:space="preserve"> и </w:t>
            </w:r>
            <w:proofErr w:type="spellStart"/>
            <w:r w:rsidRPr="00297653">
              <w:t>време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пријема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понуде</w:t>
            </w:r>
            <w:proofErr w:type="spellEnd"/>
          </w:p>
        </w:tc>
      </w:tr>
      <w:tr w:rsidR="00B2631F" w:rsidRPr="00297653" w:rsidTr="00297653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F" w:rsidRPr="00297653" w:rsidRDefault="00B2631F" w:rsidP="00312D8F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631F" w:rsidRPr="00297653" w:rsidRDefault="00B2631F" w:rsidP="0028717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622C0A" w:rsidRDefault="00B2631F" w:rsidP="00756B0A">
            <w:pPr>
              <w:jc w:val="center"/>
            </w:pPr>
            <w:r w:rsidRPr="00622C0A">
              <w:t>5/2020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622C0A" w:rsidRDefault="00B2631F" w:rsidP="00756B0A">
            <w:r w:rsidRPr="00622C0A">
              <w:t xml:space="preserve">ЈП ЕПС </w:t>
            </w:r>
            <w:proofErr w:type="spellStart"/>
            <w:r w:rsidRPr="00622C0A">
              <w:t>Београд</w:t>
            </w:r>
            <w:proofErr w:type="spellEnd"/>
            <w:r w:rsidRPr="00622C0A">
              <w:t xml:space="preserve">, </w:t>
            </w:r>
            <w:proofErr w:type="spellStart"/>
            <w:r w:rsidRPr="00622C0A">
              <w:t>Балканска</w:t>
            </w:r>
            <w:proofErr w:type="spellEnd"/>
            <w:r w:rsidRPr="00622C0A">
              <w:t xml:space="preserve"> 13 (</w:t>
            </w:r>
            <w:proofErr w:type="spellStart"/>
            <w:r w:rsidRPr="00622C0A">
              <w:t>адреса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за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пријем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поште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Мекензијева</w:t>
            </w:r>
            <w:proofErr w:type="spellEnd"/>
            <w:r w:rsidRPr="00622C0A">
              <w:t xml:space="preserve"> 37),  11000 </w:t>
            </w:r>
            <w:proofErr w:type="spellStart"/>
            <w:r w:rsidRPr="00622C0A">
              <w:t>Београд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622C0A" w:rsidRDefault="00B2631F" w:rsidP="00756B0A">
            <w:pPr>
              <w:spacing w:line="276" w:lineRule="auto"/>
              <w:jc w:val="center"/>
            </w:pPr>
            <w:r w:rsidRPr="00622C0A">
              <w:rPr>
                <w:lang w:val="sr-Latn-RS"/>
              </w:rPr>
              <w:t>03</w:t>
            </w:r>
            <w:r w:rsidRPr="00622C0A">
              <w:t>.01.2020.год.</w:t>
            </w:r>
          </w:p>
          <w:p w:rsidR="00B2631F" w:rsidRPr="00622C0A" w:rsidRDefault="00B2631F" w:rsidP="00756B0A">
            <w:pPr>
              <w:jc w:val="center"/>
            </w:pPr>
            <w:r w:rsidRPr="00622C0A">
              <w:rPr>
                <w:lang w:val="sr-Latn-RS"/>
              </w:rPr>
              <w:t>10,00</w:t>
            </w:r>
            <w:r w:rsidRPr="00622C0A">
              <w:t xml:space="preserve"> </w:t>
            </w:r>
            <w:proofErr w:type="spellStart"/>
            <w:r w:rsidRPr="00622C0A">
              <w:t>часова</w:t>
            </w:r>
            <w:proofErr w:type="spellEnd"/>
          </w:p>
        </w:tc>
      </w:tr>
    </w:tbl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Комисија је утврдила да нема неблаговремено достављених понуда.</w:t>
      </w:r>
    </w:p>
    <w:p w:rsidR="00807E2C" w:rsidRPr="00297653" w:rsidRDefault="00807E2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>Понуде које су одбијене, разлог за њихово одбијање и понуђена цена тих понуда</w:t>
      </w:r>
      <w:r w:rsidRPr="00905EF9">
        <w:rPr>
          <w:b/>
          <w:lang w:val="sr-Cyrl-CS" w:eastAsia="sr-Latn-RS"/>
        </w:rPr>
        <w:t xml:space="preserve">: </w:t>
      </w:r>
    </w:p>
    <w:p w:rsidR="00905EF9" w:rsidRPr="00905EF9" w:rsidRDefault="00905EF9" w:rsidP="00905EF9">
      <w:pPr>
        <w:keepNext/>
        <w:suppressAutoHyphens/>
        <w:ind w:left="720"/>
        <w:jc w:val="both"/>
        <w:outlineLvl w:val="1"/>
        <w:rPr>
          <w:color w:val="000000"/>
          <w:lang w:val="sr-Cyrl-RS" w:eastAsia="sr-Latn-RS"/>
        </w:rPr>
      </w:pPr>
      <w:r w:rsidRPr="00905EF9">
        <w:rPr>
          <w:color w:val="000000"/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 xml:space="preserve">Понуда одбијена због неуобичајено ниске цене, детаљно образложење – начина на који је утврђена та цена: </w:t>
      </w:r>
      <w:r w:rsidRPr="00905EF9">
        <w:rPr>
          <w:b/>
          <w:lang w:val="sr-Cyrl-RS" w:eastAsia="sr-Latn-RS"/>
        </w:rPr>
        <w:t xml:space="preserve"> </w:t>
      </w:r>
      <w:r w:rsidRPr="00905EF9">
        <w:rPr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suppressAutoHyphens/>
        <w:ind w:left="720"/>
        <w:rPr>
          <w:b/>
          <w:lang w:eastAsia="sr-Latn-R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>Начин примене методологије доделе пондера:</w:t>
      </w:r>
    </w:p>
    <w:p w:rsidR="00905EF9" w:rsidRDefault="00905EF9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 w:eastAsia="sr-Latn-RS"/>
        </w:rPr>
      </w:pPr>
      <w:r w:rsidRPr="00905EF9">
        <w:rPr>
          <w:rFonts w:eastAsia="Arial Unicode MS"/>
          <w:color w:val="000000"/>
          <w:lang w:val="sr-Latn-RS" w:eastAsia="sr-Latn-RS"/>
        </w:rPr>
        <w:t xml:space="preserve">Избор најповољније понуде ће се извршити применом критеријума </w:t>
      </w:r>
      <w:r w:rsidRPr="00905EF9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</w:p>
    <w:p w:rsidR="00B2631F" w:rsidRDefault="00B2631F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 w:eastAsia="sr-Latn-RS"/>
        </w:rPr>
      </w:pPr>
    </w:p>
    <w:p w:rsidR="00B2631F" w:rsidRPr="00B2631F" w:rsidRDefault="00B2631F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 w:eastAsia="sr-Latn-RS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74"/>
        <w:gridCol w:w="4399"/>
        <w:gridCol w:w="2174"/>
      </w:tblGrid>
      <w:tr w:rsidR="00905EF9" w:rsidRPr="00905EF9" w:rsidTr="000079F8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lastRenderedPageBreak/>
              <w:t>Ред.</w:t>
            </w:r>
          </w:p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Понуђач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Cyrl-RS" w:eastAsia="sr-Latn-RS"/>
              </w:rPr>
            </w:pPr>
            <w:r w:rsidRPr="00905EF9">
              <w:rPr>
                <w:lang w:val="sr-Cyrl-RS" w:eastAsia="sr-Latn-RS"/>
              </w:rPr>
              <w:t>Понуђена цена</w:t>
            </w:r>
          </w:p>
        </w:tc>
      </w:tr>
      <w:tr w:rsidR="00B2631F" w:rsidRPr="00905EF9" w:rsidTr="000079F8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905EF9" w:rsidRDefault="00B2631F" w:rsidP="00905EF9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622C0A" w:rsidRDefault="00B2631F" w:rsidP="00756B0A">
            <w:pPr>
              <w:jc w:val="center"/>
            </w:pPr>
            <w:r w:rsidRPr="00622C0A">
              <w:t>5/2020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622C0A" w:rsidRDefault="00B2631F" w:rsidP="00756B0A">
            <w:r w:rsidRPr="00622C0A">
              <w:t xml:space="preserve">ЈП ЕПС </w:t>
            </w:r>
            <w:proofErr w:type="spellStart"/>
            <w:r w:rsidRPr="00622C0A">
              <w:t>Београд</w:t>
            </w:r>
            <w:proofErr w:type="spellEnd"/>
            <w:r w:rsidRPr="00622C0A">
              <w:t xml:space="preserve">, </w:t>
            </w:r>
            <w:proofErr w:type="spellStart"/>
            <w:r w:rsidRPr="00622C0A">
              <w:t>Балканска</w:t>
            </w:r>
            <w:proofErr w:type="spellEnd"/>
            <w:r w:rsidRPr="00622C0A">
              <w:t xml:space="preserve"> 13 (</w:t>
            </w:r>
            <w:proofErr w:type="spellStart"/>
            <w:r w:rsidRPr="00622C0A">
              <w:t>адреса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за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пријем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поште</w:t>
            </w:r>
            <w:proofErr w:type="spellEnd"/>
            <w:r w:rsidRPr="00622C0A">
              <w:t xml:space="preserve"> </w:t>
            </w:r>
            <w:proofErr w:type="spellStart"/>
            <w:r w:rsidRPr="00622C0A">
              <w:t>Мекензијева</w:t>
            </w:r>
            <w:proofErr w:type="spellEnd"/>
            <w:r w:rsidRPr="00622C0A">
              <w:t xml:space="preserve"> 37),  11000 </w:t>
            </w:r>
            <w:proofErr w:type="spellStart"/>
            <w:r w:rsidRPr="00622C0A">
              <w:t>Београд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F" w:rsidRPr="00622C0A" w:rsidRDefault="00B2631F" w:rsidP="00756B0A">
            <w:pPr>
              <w:jc w:val="center"/>
            </w:pPr>
            <w:r w:rsidRPr="00622C0A">
              <w:rPr>
                <w:rFonts w:eastAsia="Calibri"/>
                <w:lang w:val="sr-Cyrl-RS"/>
              </w:rPr>
              <w:t xml:space="preserve">782.019,50                                        </w:t>
            </w:r>
          </w:p>
        </w:tc>
      </w:tr>
    </w:tbl>
    <w:p w:rsidR="00905EF9" w:rsidRPr="00905EF9" w:rsidRDefault="00905EF9" w:rsidP="00905EF9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0B041C" w:rsidRPr="00297653" w:rsidRDefault="000B041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B041C" w:rsidRPr="00297653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297653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B2631F" w:rsidRPr="00B2631F" w:rsidRDefault="000B041C" w:rsidP="000B041C">
      <w:pPr>
        <w:jc w:val="both"/>
        <w:rPr>
          <w:rFonts w:eastAsia="Calibri"/>
          <w:b/>
          <w:lang w:val="sr-Cyrl-CS"/>
        </w:rPr>
      </w:pPr>
      <w:r w:rsidRPr="00297653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B2631F">
        <w:rPr>
          <w:lang w:val="sr-Cyrl-RS"/>
        </w:rPr>
        <w:t>2-1</w:t>
      </w:r>
      <w:r w:rsidR="000079F8" w:rsidRPr="00297653">
        <w:rPr>
          <w:lang w:val="sr-Cyrl-CS"/>
        </w:rPr>
        <w:t>/201</w:t>
      </w:r>
      <w:r w:rsidR="000079F8">
        <w:rPr>
          <w:lang w:val="sr-Latn-RS"/>
        </w:rPr>
        <w:t>9</w:t>
      </w:r>
      <w:r w:rsidR="000079F8" w:rsidRPr="00297653">
        <w:rPr>
          <w:lang w:val="sr-Cyrl-CS"/>
        </w:rPr>
        <w:t xml:space="preserve">- </w:t>
      </w:r>
      <w:r w:rsidR="00B2631F" w:rsidRPr="00EB3535">
        <w:rPr>
          <w:b/>
          <w:lang w:val="sr-Cyrl-CS"/>
        </w:rPr>
        <w:t xml:space="preserve">набавка и испорука </w:t>
      </w:r>
      <w:r w:rsidR="00B6418A">
        <w:rPr>
          <w:b/>
          <w:lang w:val="sr-Cyrl-CS"/>
        </w:rPr>
        <w:t>елек</w:t>
      </w:r>
      <w:r w:rsidR="00B2631F" w:rsidRPr="00EB3535">
        <w:rPr>
          <w:b/>
          <w:lang w:val="sr-Cyrl-CS"/>
        </w:rPr>
        <w:t>тричне енергије</w:t>
      </w:r>
      <w:r w:rsidR="00B2631F">
        <w:rPr>
          <w:bCs/>
          <w:lang w:val="sr-Cyrl-CS"/>
        </w:rPr>
        <w:t xml:space="preserve"> </w:t>
      </w:r>
      <w:r w:rsidRPr="00297653">
        <w:rPr>
          <w:bCs/>
          <w:lang w:val="sr-Cyrl-CS"/>
        </w:rPr>
        <w:t xml:space="preserve">и закључи уговор са понуђачем : </w:t>
      </w:r>
      <w:r w:rsidR="00B2631F" w:rsidRPr="00B2631F">
        <w:rPr>
          <w:b/>
        </w:rPr>
        <w:t xml:space="preserve">ЈП ЕПС </w:t>
      </w:r>
      <w:proofErr w:type="spellStart"/>
      <w:r w:rsidR="00B2631F" w:rsidRPr="00B2631F">
        <w:rPr>
          <w:b/>
        </w:rPr>
        <w:t>Београд</w:t>
      </w:r>
      <w:proofErr w:type="spellEnd"/>
      <w:r w:rsidR="00B2631F" w:rsidRPr="00B2631F">
        <w:rPr>
          <w:b/>
        </w:rPr>
        <w:t xml:space="preserve">, </w:t>
      </w:r>
      <w:proofErr w:type="spellStart"/>
      <w:r w:rsidR="00B2631F" w:rsidRPr="00B2631F">
        <w:rPr>
          <w:b/>
        </w:rPr>
        <w:t>Балканска</w:t>
      </w:r>
      <w:proofErr w:type="spellEnd"/>
      <w:r w:rsidR="00B2631F" w:rsidRPr="00B2631F">
        <w:rPr>
          <w:b/>
        </w:rPr>
        <w:t xml:space="preserve"> 13,  11000 </w:t>
      </w:r>
      <w:proofErr w:type="spellStart"/>
      <w:r w:rsidR="00B2631F" w:rsidRPr="00B2631F">
        <w:rPr>
          <w:b/>
        </w:rPr>
        <w:t>Београд</w:t>
      </w:r>
      <w:proofErr w:type="spellEnd"/>
      <w:r w:rsidR="00B2631F" w:rsidRPr="00B2631F">
        <w:rPr>
          <w:rFonts w:eastAsia="Calibri"/>
          <w:b/>
          <w:lang w:val="sr-Cyrl-CS"/>
        </w:rPr>
        <w:t xml:space="preserve"> </w:t>
      </w:r>
    </w:p>
    <w:p w:rsidR="000B041C" w:rsidRPr="00B2631F" w:rsidRDefault="000B041C" w:rsidP="000B041C">
      <w:pPr>
        <w:jc w:val="both"/>
        <w:rPr>
          <w:bCs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8896D" wp14:editId="261D11BC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8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7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297653">
        <w:rPr>
          <w:rFonts w:eastAsia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E2BF1" wp14:editId="2028A3CE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2BF1" id="Text Box 4" o:spid="_x0000_s1027" type="#_x0000_t202" style="position:absolute;left:0;text-align:left;margin-left:252pt;margin-top:7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T3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 xml:space="preserve">поднети захтев за заштиту права у року од </w:t>
      </w:r>
      <w:r w:rsidR="00B2631F">
        <w:rPr>
          <w:lang w:val="sr-Cyrl-CS"/>
        </w:rPr>
        <w:t>10</w:t>
      </w:r>
      <w:r w:rsidRPr="00297653">
        <w:rPr>
          <w:lang w:val="sr-Cyrl-CS"/>
        </w:rPr>
        <w:t xml:space="preserve"> (</w:t>
      </w:r>
      <w:r w:rsidR="00B2631F">
        <w:rPr>
          <w:lang w:val="sr-Cyrl-CS"/>
        </w:rPr>
        <w:t>дес</w:t>
      </w:r>
      <w:r w:rsidRPr="00297653">
        <w:rPr>
          <w:lang w:val="sr-Cyrl-CS"/>
        </w:rPr>
        <w:t>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r w:rsidR="00B2631F">
        <w:rPr>
          <w:lang w:val="sr-Cyrl-RS"/>
        </w:rPr>
        <w:t>12</w:t>
      </w:r>
      <w:r w:rsidRPr="00297653">
        <w:t xml:space="preserve">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proofErr w:type="gramStart"/>
      <w:r w:rsidR="00807E2C" w:rsidRPr="00297653">
        <w:rPr>
          <w:rFonts w:eastAsia="Lucida Sans Unicode"/>
          <w:kern w:val="1"/>
          <w:lang w:eastAsia="hi-IN" w:bidi="hi-IN"/>
        </w:rPr>
        <w:t>одговорно</w:t>
      </w:r>
      <w:proofErr w:type="gramEnd"/>
      <w:r w:rsidR="00807E2C" w:rsidRPr="00297653">
        <w:rPr>
          <w:rFonts w:eastAsia="Lucida Sans Unicode"/>
          <w:kern w:val="1"/>
          <w:lang w:eastAsia="hi-IN" w:bidi="hi-IN"/>
        </w:rPr>
        <w:t xml:space="preserve">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079F8"/>
    <w:rsid w:val="000B041C"/>
    <w:rsid w:val="000E6622"/>
    <w:rsid w:val="00183EB3"/>
    <w:rsid w:val="00297653"/>
    <w:rsid w:val="00312D8F"/>
    <w:rsid w:val="005A4B7F"/>
    <w:rsid w:val="005A7A5A"/>
    <w:rsid w:val="00684B01"/>
    <w:rsid w:val="00807E2C"/>
    <w:rsid w:val="00883605"/>
    <w:rsid w:val="008D242A"/>
    <w:rsid w:val="00905EF9"/>
    <w:rsid w:val="00B2631F"/>
    <w:rsid w:val="00B6418A"/>
    <w:rsid w:val="00C23DDC"/>
    <w:rsid w:val="00C52DD2"/>
    <w:rsid w:val="00CB12F0"/>
    <w:rsid w:val="00D54234"/>
    <w:rsid w:val="00D54F3F"/>
    <w:rsid w:val="00D95EC2"/>
    <w:rsid w:val="00E125AB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EE6A-5FC0-48ED-AE32-CF1F2D20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10</cp:revision>
  <cp:lastPrinted>2020-01-08T12:21:00Z</cp:lastPrinted>
  <dcterms:created xsi:type="dcterms:W3CDTF">2019-01-18T12:23:00Z</dcterms:created>
  <dcterms:modified xsi:type="dcterms:W3CDTF">2020-01-08T12:21:00Z</dcterms:modified>
</cp:coreProperties>
</file>